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51A5" w:rsidRDefault="00A551A5" w:rsidP="009F4AA9">
      <w:bookmarkStart w:id="0" w:name="_GoBack"/>
      <w:bookmarkEnd w:id="0"/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1A5" w:rsidRDefault="00A551A5" w:rsidP="009F4AA9"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238" w:rsidRDefault="00CA5238" w:rsidP="009F4AA9">
      <w:r>
        <w:rPr>
          <w:noProof/>
          <w:lang w:eastAsia="pt-PT"/>
        </w:rPr>
        <w:lastRenderedPageBreak/>
        <w:drawing>
          <wp:inline distT="0" distB="0" distL="0" distR="0">
            <wp:extent cx="5400040" cy="3374709"/>
            <wp:effectExtent l="19050" t="0" r="0" b="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238" w:rsidRDefault="00CA5238" w:rsidP="009F4AA9"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238" w:rsidRDefault="00CA5238" w:rsidP="009F4AA9">
      <w:r>
        <w:rPr>
          <w:noProof/>
          <w:lang w:eastAsia="pt-PT"/>
        </w:rPr>
        <w:lastRenderedPageBreak/>
        <w:drawing>
          <wp:inline distT="0" distB="0" distL="0" distR="0">
            <wp:extent cx="5400040" cy="3374709"/>
            <wp:effectExtent l="19050" t="0" r="0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DA" w:rsidRDefault="007268DA" w:rsidP="009F4AA9">
      <w:r>
        <w:rPr>
          <w:noProof/>
          <w:lang w:eastAsia="pt-PT"/>
        </w:rPr>
        <w:drawing>
          <wp:inline distT="0" distB="0" distL="0" distR="0">
            <wp:extent cx="5400040" cy="3374709"/>
            <wp:effectExtent l="19050" t="0" r="0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DA" w:rsidRDefault="007268DA" w:rsidP="009F4AA9">
      <w:r>
        <w:t>13.30- 14.15h Almoço na Lagoa de Alvados</w:t>
      </w:r>
    </w:p>
    <w:p w:rsidR="005C0BE5" w:rsidRDefault="005C0BE5" w:rsidP="009F4AA9">
      <w:r>
        <w:rPr>
          <w:noProof/>
          <w:lang w:eastAsia="pt-PT"/>
        </w:rPr>
        <w:lastRenderedPageBreak/>
        <w:drawing>
          <wp:inline distT="0" distB="0" distL="0" distR="0">
            <wp:extent cx="5400040" cy="3209007"/>
            <wp:effectExtent l="19050" t="0" r="0" b="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0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23D" w:rsidRDefault="007268DA" w:rsidP="009F4AA9">
      <w:pPr>
        <w:rPr>
          <w:highlight w:val="green"/>
        </w:rPr>
      </w:pPr>
      <w:r>
        <w:rPr>
          <w:highlight w:val="green"/>
        </w:rPr>
        <w:t xml:space="preserve">15h - </w:t>
      </w:r>
      <w:r w:rsidR="009F4AA9" w:rsidRPr="00174169">
        <w:rPr>
          <w:highlight w:val="green"/>
        </w:rPr>
        <w:t>Algar do Pena</w:t>
      </w:r>
      <w:r w:rsidR="007D26D2" w:rsidRPr="00174169">
        <w:rPr>
          <w:highlight w:val="green"/>
        </w:rPr>
        <w:t xml:space="preserve"> </w:t>
      </w:r>
      <w:r w:rsidR="0084423D">
        <w:rPr>
          <w:highlight w:val="green"/>
        </w:rPr>
        <w:t>–</w:t>
      </w:r>
      <w:r w:rsidR="007D26D2" w:rsidRPr="00174169">
        <w:rPr>
          <w:highlight w:val="green"/>
        </w:rPr>
        <w:t xml:space="preserve"> olímpio</w:t>
      </w:r>
      <w:r w:rsidR="0084423D">
        <w:rPr>
          <w:highlight w:val="green"/>
        </w:rPr>
        <w:t xml:space="preserve"> </w:t>
      </w:r>
      <w:r w:rsidR="0084423D" w:rsidRPr="0084631B">
        <w:rPr>
          <w:highlight w:val="magenta"/>
        </w:rPr>
        <w:t>4.20€</w:t>
      </w:r>
      <w:r w:rsidR="0084423D">
        <w:rPr>
          <w:highlight w:val="green"/>
        </w:rPr>
        <w:t xml:space="preserve"> </w:t>
      </w:r>
    </w:p>
    <w:p w:rsidR="000A67F0" w:rsidRDefault="00DD60B9" w:rsidP="009F4AA9">
      <w:hyperlink r:id="rId12" w:history="1">
        <w:r w:rsidR="000A67F0" w:rsidRPr="000F46A2">
          <w:rPr>
            <w:rStyle w:val="Hiperligao"/>
          </w:rPr>
          <w:t>http://www.icnf.pt/portal/turnatur/visit-ap/pn/pnsac/pr1str-pena</w:t>
        </w:r>
      </w:hyperlink>
    </w:p>
    <w:p w:rsidR="00BB6F1E" w:rsidRDefault="00DD60B9" w:rsidP="009F4AA9">
      <w:hyperlink r:id="rId13" w:history="1">
        <w:r w:rsidR="00BB6F1E" w:rsidRPr="000F46A2">
          <w:rPr>
            <w:rStyle w:val="Hiperligao"/>
          </w:rPr>
          <w:t>http://www.cm-santarem.pt/pracapublica/noticias/Paginas/GrutGruta%20do%20Algar%20do%20Pena%20candidata%20%C3%A0s%207%20Maravilhas.aspx</w:t>
        </w:r>
      </w:hyperlink>
    </w:p>
    <w:p w:rsidR="00BB6F1E" w:rsidRDefault="00DD60B9" w:rsidP="009F4AA9">
      <w:hyperlink r:id="rId14" w:history="1">
        <w:r w:rsidR="00BB6F1E" w:rsidRPr="000F46A2">
          <w:rPr>
            <w:rStyle w:val="Hiperligao"/>
          </w:rPr>
          <w:t>http://www.jf-alcanede.pt/component/content/article/87-slider-about-us/202-algar-do-pena</w:t>
        </w:r>
      </w:hyperlink>
    </w:p>
    <w:p w:rsidR="0084631B" w:rsidRDefault="00DD60B9" w:rsidP="0084631B">
      <w:pPr>
        <w:shd w:val="clear" w:color="auto" w:fill="FFFFFF"/>
        <w:spacing w:line="198" w:lineRule="atLeast"/>
        <w:textAlignment w:val="baseline"/>
        <w:rPr>
          <w:rFonts w:ascii="Arial" w:hAnsi="Arial" w:cs="Arial"/>
          <w:color w:val="594A42"/>
          <w:sz w:val="13"/>
          <w:szCs w:val="13"/>
        </w:rPr>
      </w:pPr>
      <w:hyperlink r:id="rId15" w:history="1">
        <w:r w:rsidR="00BB6F1E" w:rsidRPr="000F46A2">
          <w:rPr>
            <w:rStyle w:val="Hiperligao"/>
            <w:rFonts w:ascii="Arial" w:hAnsi="Arial" w:cs="Arial"/>
            <w:sz w:val="13"/>
            <w:szCs w:val="13"/>
          </w:rPr>
          <w:t>https://www.youtube.com/watch?v=_VRyo-FT4FE</w:t>
        </w:r>
      </w:hyperlink>
    </w:p>
    <w:p w:rsidR="00BB6F1E" w:rsidRDefault="00BB6F1E" w:rsidP="0084631B">
      <w:pPr>
        <w:shd w:val="clear" w:color="auto" w:fill="FFFFFF"/>
        <w:spacing w:line="198" w:lineRule="atLeast"/>
        <w:textAlignment w:val="baseline"/>
        <w:rPr>
          <w:rFonts w:ascii="Arial" w:hAnsi="Arial" w:cs="Arial"/>
          <w:color w:val="594A42"/>
          <w:sz w:val="13"/>
          <w:szCs w:val="13"/>
        </w:rPr>
      </w:pPr>
    </w:p>
    <w:tbl>
      <w:tblPr>
        <w:tblW w:w="6794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04"/>
      </w:tblGrid>
      <w:tr w:rsidR="0084631B" w:rsidTr="0084631B">
        <w:trPr>
          <w:trHeight w:val="1349"/>
          <w:tblCellSpacing w:w="15" w:type="dxa"/>
        </w:trPr>
        <w:tc>
          <w:tcPr>
            <w:tcW w:w="0" w:type="auto"/>
            <w:shd w:val="clear" w:color="auto" w:fill="FFFFFF"/>
            <w:tcMar>
              <w:top w:w="20" w:type="dxa"/>
              <w:left w:w="20" w:type="dxa"/>
              <w:bottom w:w="20" w:type="dxa"/>
              <w:right w:w="20" w:type="dxa"/>
            </w:tcMar>
            <w:hideMark/>
          </w:tcPr>
          <w:p w:rsidR="0084631B" w:rsidRDefault="0084631B">
            <w:pPr>
              <w:spacing w:afterAutospacing="1"/>
              <w:jc w:val="center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b/>
                <w:bCs/>
                <w:i/>
                <w:iCs/>
                <w:noProof/>
                <w:color w:val="FF6600"/>
                <w:sz w:val="20"/>
                <w:szCs w:val="20"/>
                <w:shd w:val="clear" w:color="auto" w:fill="FFFFFF"/>
                <w:lang w:eastAsia="pt-PT"/>
              </w:rPr>
              <w:drawing>
                <wp:inline distT="0" distB="0" distL="0" distR="0">
                  <wp:extent cx="10657205" cy="2698115"/>
                  <wp:effectExtent l="19050" t="0" r="0" b="0"/>
                  <wp:docPr id="34" name="Imagem 1" descr="Cabeçalh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beçalh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7205" cy="269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631B" w:rsidRDefault="0084631B" w:rsidP="0084631B">
      <w:pPr>
        <w:shd w:val="clear" w:color="auto" w:fill="FFFFFF"/>
        <w:spacing w:line="198" w:lineRule="atLeast"/>
        <w:textAlignment w:val="baseline"/>
        <w:rPr>
          <w:rFonts w:ascii="inherit" w:hAnsi="inherit" w:cs="Arial"/>
          <w:color w:val="594A42"/>
          <w:sz w:val="13"/>
          <w:szCs w:val="13"/>
        </w:rPr>
      </w:pPr>
    </w:p>
    <w:p w:rsidR="0084631B" w:rsidRDefault="0084631B" w:rsidP="0084631B">
      <w:pPr>
        <w:pStyle w:val="Cabealho1"/>
        <w:shd w:val="clear" w:color="auto" w:fill="8F5201"/>
        <w:spacing w:before="0" w:after="0"/>
        <w:textAlignment w:val="baseline"/>
        <w:rPr>
          <w:rFonts w:ascii="Cambria" w:hAnsi="Cambria" w:cs="Arial"/>
          <w:color w:val="594A42"/>
          <w:sz w:val="39"/>
          <w:szCs w:val="39"/>
        </w:rPr>
      </w:pPr>
      <w:r>
        <w:rPr>
          <w:rFonts w:ascii="inherit" w:hAnsi="inherit" w:cs="Arial"/>
          <w:i/>
          <w:iCs/>
          <w:color w:val="FFFFFF"/>
          <w:sz w:val="18"/>
          <w:szCs w:val="18"/>
        </w:rPr>
        <w:t>Viagem ao Centro da Terra pela Gruta-Algar do Pena</w:t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13"/>
          <w:szCs w:val="13"/>
        </w:rPr>
        <w:t>Para viajar até ao centro da Terra escolhemos o esburacado Maciço Calcário Estremenho, mais precisamente a Gruta- Algar do Pena, situada no Parque Natural das Serras de Aire e Candeeiros (PNSAC), na localidade de Vale do Mar, freguesia de Alcanede no concelho e distrito de Santarém.</w:t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13"/>
          <w:szCs w:val="13"/>
        </w:rPr>
        <w:t>Descoberta em 1985, pelo Sr. Joaquim Pena, na sequência do desmonte de uma bancada de calcário para produção de pedra para calçada, a Gruta “Algar do Pena” – assim denominada em honra do seu descobridor - é uma cavidade muito interessante do ponto de vista paisagístico, integrando a maior sala subterrânea conhecida em Portugal.</w:t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13"/>
          <w:szCs w:val="13"/>
        </w:rPr>
        <w:t>O Algar do Pena situa-se a 340m de altitude, na vertente nordeste do Vale do Mar. A boca está a cerca de 15m acima do talvegue do vale mas o fundo do algar situa-se mais de 60m abaixo. A gruta consiste quase exclusivamente numa sala de grandes dimensões (125.000 m3 de volume), alongada NE-SW, com quase 30m de largura máxima, 70m de cumprimento e 50m de altura, e atinge a profundidade de 75m.</w:t>
      </w:r>
    </w:p>
    <w:tbl>
      <w:tblPr>
        <w:tblW w:w="6794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13"/>
        <w:gridCol w:w="91"/>
      </w:tblGrid>
      <w:tr w:rsidR="0084631B" w:rsidTr="0084631B">
        <w:trPr>
          <w:tblCellSpacing w:w="15" w:type="dxa"/>
        </w:trPr>
        <w:tc>
          <w:tcPr>
            <w:tcW w:w="0" w:type="auto"/>
            <w:tcMar>
              <w:top w:w="20" w:type="dxa"/>
              <w:left w:w="20" w:type="dxa"/>
              <w:bottom w:w="20" w:type="dxa"/>
              <w:right w:w="20" w:type="dxa"/>
            </w:tcMar>
            <w:hideMark/>
          </w:tcPr>
          <w:p w:rsidR="0084631B" w:rsidRDefault="0084631B">
            <w:pPr>
              <w:spacing w:after="100" w:afterAutospacing="1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noProof/>
                <w:sz w:val="13"/>
                <w:szCs w:val="13"/>
                <w:lang w:eastAsia="pt-PT"/>
              </w:rPr>
              <w:lastRenderedPageBreak/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4315460</wp:posOffset>
                  </wp:positionV>
                  <wp:extent cx="5222240" cy="3927475"/>
                  <wp:effectExtent l="19050" t="0" r="0" b="0"/>
                  <wp:wrapSquare wrapText="bothSides"/>
                  <wp:docPr id="32" name="Imagem 3" descr="Alça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lça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240" cy="392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inherit" w:hAnsi="inherit"/>
                <w:noProof/>
                <w:sz w:val="13"/>
                <w:szCs w:val="13"/>
                <w:lang w:eastAsia="pt-PT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635</wp:posOffset>
                  </wp:positionV>
                  <wp:extent cx="5650865" cy="4314190"/>
                  <wp:effectExtent l="19050" t="0" r="6985" b="0"/>
                  <wp:wrapSquare wrapText="bothSides"/>
                  <wp:docPr id="33" name="Imagem 2" descr="Plan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lan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865" cy="431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  <w:tcMar>
              <w:top w:w="20" w:type="dxa"/>
              <w:left w:w="20" w:type="dxa"/>
              <w:bottom w:w="20" w:type="dxa"/>
              <w:right w:w="20" w:type="dxa"/>
            </w:tcMar>
            <w:hideMark/>
          </w:tcPr>
          <w:p w:rsidR="0084631B" w:rsidRDefault="0084631B">
            <w:pPr>
              <w:spacing w:after="100" w:afterAutospacing="1"/>
              <w:rPr>
                <w:rFonts w:ascii="inherit" w:hAnsi="inherit"/>
                <w:sz w:val="13"/>
                <w:szCs w:val="13"/>
              </w:rPr>
            </w:pPr>
          </w:p>
        </w:tc>
      </w:tr>
    </w:tbl>
    <w:p w:rsidR="0084631B" w:rsidRDefault="0084631B" w:rsidP="0084631B">
      <w:pPr>
        <w:pStyle w:val="Cabealho1"/>
        <w:shd w:val="clear" w:color="auto" w:fill="8F5201"/>
        <w:spacing w:before="0" w:after="0"/>
        <w:textAlignment w:val="baseline"/>
        <w:rPr>
          <w:rFonts w:ascii="Cambria" w:hAnsi="Cambria" w:cs="Arial"/>
          <w:color w:val="594A42"/>
          <w:sz w:val="39"/>
          <w:szCs w:val="39"/>
        </w:rPr>
      </w:pPr>
      <w:r>
        <w:rPr>
          <w:rFonts w:ascii="inherit" w:hAnsi="inherit" w:cs="Arial"/>
          <w:i/>
          <w:iCs/>
          <w:color w:val="FFFFFF"/>
          <w:sz w:val="27"/>
          <w:szCs w:val="27"/>
        </w:rPr>
        <w:t>Centro de Interpretação Subterrâneo da Gruta Algar do Pena (CISGAP)</w:t>
      </w:r>
      <w:r>
        <w:rPr>
          <w:rFonts w:ascii="inherit" w:hAnsi="inherit" w:cs="Arial"/>
          <w:i/>
          <w:iCs/>
          <w:color w:val="FFFFFF"/>
          <w:sz w:val="27"/>
          <w:szCs w:val="27"/>
        </w:rPr>
        <w:br/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13"/>
          <w:szCs w:val="13"/>
        </w:rPr>
        <w:t>Dadas as suas características biofísicas e localização geográfica, foi selecionada em 1993 pelo PNSAC como a cavidade a instalar o Primeiro Centro de Interpretação Subterrâneo em Portugal. Após três anos de estudos o CISGAP foi inaugurado a 5 de Junho de 1997.</w:t>
      </w:r>
      <w:r>
        <w:rPr>
          <w:rFonts w:ascii="inherit" w:hAnsi="inherit" w:cs="Arial"/>
          <w:i/>
          <w:iCs/>
          <w:color w:val="404040"/>
          <w:sz w:val="13"/>
          <w:szCs w:val="13"/>
        </w:rPr>
        <w:br/>
        <w:t>O GISGAP constitui um dos melhores locais para conhecer o interior de grutas, através da espeleologia. O centro pretende também explicar os processos de formação das grutas, os mecanismos de circulação subterrânea das águas e os perigos a que este ambiente está sujeito.</w:t>
      </w:r>
      <w:r>
        <w:rPr>
          <w:rStyle w:val="apple-converted-space"/>
          <w:rFonts w:ascii="inherit" w:hAnsi="inherit" w:cs="Arial"/>
          <w:i/>
          <w:iCs/>
          <w:color w:val="594A42"/>
          <w:sz w:val="13"/>
          <w:szCs w:val="13"/>
        </w:rPr>
        <w:t> </w:t>
      </w:r>
      <w:r>
        <w:rPr>
          <w:rFonts w:ascii="inherit" w:hAnsi="inherit" w:cs="Arial"/>
          <w:i/>
          <w:iCs/>
          <w:color w:val="594A42"/>
          <w:sz w:val="13"/>
          <w:szCs w:val="13"/>
          <w:u w:val="single"/>
        </w:rPr>
        <w:br/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594A42"/>
          <w:sz w:val="13"/>
          <w:szCs w:val="13"/>
          <w:u w:val="single"/>
        </w:rPr>
        <w:t>O CISGAP encontra-se aberto ao público em geral, embora com marcação prévia e horário a definir</w:t>
      </w:r>
      <w:r>
        <w:rPr>
          <w:rFonts w:ascii="inherit" w:hAnsi="inherit" w:cs="Arial"/>
          <w:i/>
          <w:iCs/>
          <w:color w:val="404040"/>
          <w:sz w:val="13"/>
          <w:szCs w:val="13"/>
          <w:u w:val="single"/>
        </w:rPr>
        <w:t>,</w:t>
      </w:r>
      <w:r>
        <w:rPr>
          <w:rStyle w:val="apple-converted-space"/>
          <w:rFonts w:ascii="inherit" w:hAnsi="inherit" w:cs="Arial"/>
          <w:i/>
          <w:iCs/>
          <w:color w:val="594A42"/>
          <w:sz w:val="13"/>
          <w:szCs w:val="13"/>
        </w:rPr>
        <w:t> </w:t>
      </w:r>
      <w:r>
        <w:rPr>
          <w:rFonts w:ascii="inherit" w:hAnsi="inherit" w:cs="Arial"/>
          <w:i/>
          <w:iCs/>
          <w:color w:val="404040"/>
          <w:sz w:val="13"/>
          <w:szCs w:val="13"/>
        </w:rPr>
        <w:t>no intuito de preservar o valioso património geológico e o ecossistema, de modo a que os impactes negativos resultantes do acesso ao público não se sobreponham aos proveitos retirados. A pressão turística provoca um aumento do teor de CO2 e da temperatura, contaminando com fungos e bactérias exteriores. Assim, para preservar as maravilhas do algar, têm de existir períodos de repouso da gruta e limitação do tempo de permanência dos visitantes na gruta.</w:t>
      </w:r>
    </w:p>
    <w:tbl>
      <w:tblPr>
        <w:tblW w:w="6794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66"/>
        <w:gridCol w:w="7338"/>
      </w:tblGrid>
      <w:tr w:rsidR="0084631B" w:rsidTr="0084631B">
        <w:trPr>
          <w:tblCellSpacing w:w="15" w:type="dxa"/>
        </w:trPr>
        <w:tc>
          <w:tcPr>
            <w:tcW w:w="0" w:type="auto"/>
            <w:tcMar>
              <w:top w:w="20" w:type="dxa"/>
              <w:left w:w="20" w:type="dxa"/>
              <w:bottom w:w="20" w:type="dxa"/>
              <w:right w:w="20" w:type="dxa"/>
            </w:tcMar>
            <w:vAlign w:val="center"/>
            <w:hideMark/>
          </w:tcPr>
          <w:p w:rsidR="0084631B" w:rsidRDefault="0084631B">
            <w:pPr>
              <w:spacing w:after="100" w:afterAutospacing="1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sz w:val="13"/>
                <w:szCs w:val="13"/>
              </w:rPr>
              <w:lastRenderedPageBreak/>
              <w:br/>
            </w:r>
          </w:p>
          <w:p w:rsidR="0084631B" w:rsidRDefault="0084631B">
            <w:pPr>
              <w:pStyle w:val="NormalWeb"/>
              <w:spacing w:before="0" w:beforeAutospacing="0" w:after="0" w:afterAutospacing="0"/>
              <w:textAlignment w:val="baseline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b/>
                <w:bCs/>
                <w:i/>
                <w:iCs/>
                <w:sz w:val="22"/>
                <w:szCs w:val="22"/>
              </w:rPr>
              <w:t>Localização da Gruta Algar do Pena:</w:t>
            </w:r>
            <w:r>
              <w:rPr>
                <w:rStyle w:val="apple-converted-space"/>
                <w:rFonts w:ascii="inherit" w:hAnsi="inherit"/>
                <w:sz w:val="13"/>
                <w:szCs w:val="13"/>
              </w:rPr>
              <w:t> 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Bordo sul do Planalto de Stº António, Maciço Calcário Estremenho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Distrito e Concelho: Santarém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Freguesia: Alcanede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Lugar: Vale do Mar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Coordenadas: N 39°</w:t>
            </w:r>
            <w:r>
              <w:rPr>
                <w:rStyle w:val="apple-converted-space"/>
                <w:rFonts w:ascii="inherit" w:hAnsi="inherit"/>
                <w:sz w:val="13"/>
                <w:szCs w:val="13"/>
              </w:rPr>
              <w:t> 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27’ 54.40’’ / W 008°</w:t>
            </w:r>
            <w:r>
              <w:rPr>
                <w:rStyle w:val="apple-converted-space"/>
                <w:rFonts w:ascii="inherit" w:hAnsi="inherit"/>
                <w:sz w:val="13"/>
                <w:szCs w:val="13"/>
              </w:rPr>
              <w:t> 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48’ 25,24’’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Cota da Entrada: 342 m</w:t>
            </w:r>
          </w:p>
          <w:p w:rsidR="0084631B" w:rsidRDefault="0084631B">
            <w:pPr>
              <w:pStyle w:val="NormalWeb"/>
              <w:spacing w:before="0" w:beforeAutospacing="0" w:after="0" w:afterAutospacing="0"/>
              <w:textAlignment w:val="baseline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b/>
                <w:bCs/>
                <w:i/>
                <w:iCs/>
                <w:sz w:val="22"/>
                <w:szCs w:val="22"/>
              </w:rPr>
              <w:t> </w:t>
            </w:r>
            <w:proofErr w:type="spellStart"/>
            <w:r>
              <w:rPr>
                <w:rFonts w:ascii="inherit" w:hAnsi="inherit"/>
                <w:b/>
                <w:bCs/>
                <w:i/>
                <w:iCs/>
                <w:sz w:val="22"/>
                <w:szCs w:val="22"/>
              </w:rPr>
              <w:t>Espeleometria</w:t>
            </w:r>
            <w:proofErr w:type="spellEnd"/>
            <w:r>
              <w:rPr>
                <w:rFonts w:ascii="inherit" w:hAnsi="inherit"/>
                <w:b/>
                <w:bCs/>
                <w:i/>
                <w:iCs/>
                <w:sz w:val="22"/>
                <w:szCs w:val="22"/>
              </w:rPr>
              <w:t>:</w:t>
            </w:r>
            <w:r>
              <w:rPr>
                <w:rFonts w:ascii="inherit" w:hAnsi="inherit"/>
                <w:sz w:val="13"/>
                <w:szCs w:val="13"/>
              </w:rPr>
              <w:br/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 xml:space="preserve">Comprimento: 86 </w:t>
            </w:r>
            <w:proofErr w:type="gramStart"/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m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Largura média</w:t>
            </w:r>
            <w:proofErr w:type="gramEnd"/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: 30 m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Profundidade: 85 m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Área: 1 400 m2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Volume: 125 000 m3</w:t>
            </w:r>
          </w:p>
        </w:tc>
        <w:tc>
          <w:tcPr>
            <w:tcW w:w="0" w:type="auto"/>
            <w:tcMar>
              <w:top w:w="20" w:type="dxa"/>
              <w:left w:w="20" w:type="dxa"/>
              <w:bottom w:w="20" w:type="dxa"/>
              <w:right w:w="20" w:type="dxa"/>
            </w:tcMar>
            <w:hideMark/>
          </w:tcPr>
          <w:p w:rsidR="0084631B" w:rsidRDefault="0084631B">
            <w:pPr>
              <w:spacing w:after="100" w:afterAutospacing="1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noProof/>
                <w:sz w:val="13"/>
                <w:szCs w:val="13"/>
                <w:lang w:eastAsia="pt-PT"/>
              </w:rPr>
              <w:drawing>
                <wp:inline distT="0" distB="0" distL="0" distR="0">
                  <wp:extent cx="6046470" cy="6085205"/>
                  <wp:effectExtent l="19050" t="0" r="0" b="0"/>
                  <wp:docPr id="31" name="Imagem 4" descr="Mapa das Regiões do PNS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pa das Regiões do PNS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6470" cy="6085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631B" w:rsidRDefault="0084631B" w:rsidP="0084631B">
      <w:pPr>
        <w:pStyle w:val="Cabealho1"/>
        <w:shd w:val="clear" w:color="auto" w:fill="8F5201"/>
        <w:spacing w:before="0" w:after="0"/>
        <w:textAlignment w:val="baseline"/>
        <w:rPr>
          <w:rFonts w:ascii="Cambria" w:hAnsi="Cambria" w:cs="Arial"/>
          <w:color w:val="594A42"/>
          <w:sz w:val="39"/>
          <w:szCs w:val="39"/>
        </w:rPr>
      </w:pPr>
      <w:r>
        <w:rPr>
          <w:rFonts w:ascii="inherit" w:hAnsi="inherit" w:cs="Arial"/>
          <w:i/>
          <w:iCs/>
          <w:color w:val="FFFFFF"/>
          <w:sz w:val="18"/>
          <w:szCs w:val="18"/>
        </w:rPr>
        <w:lastRenderedPageBreak/>
        <w:t>Estruturas de Apoio da Gruta Algar do Pena</w:t>
      </w:r>
    </w:p>
    <w:tbl>
      <w:tblPr>
        <w:tblW w:w="6794" w:type="dxa"/>
        <w:tblCellSpacing w:w="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4"/>
        <w:gridCol w:w="7350"/>
      </w:tblGrid>
      <w:tr w:rsidR="0084631B" w:rsidTr="0084631B">
        <w:trPr>
          <w:tblCellSpacing w:w="15" w:type="dxa"/>
        </w:trPr>
        <w:tc>
          <w:tcPr>
            <w:tcW w:w="0" w:type="auto"/>
            <w:tcMar>
              <w:top w:w="20" w:type="dxa"/>
              <w:left w:w="20" w:type="dxa"/>
              <w:bottom w:w="20" w:type="dxa"/>
              <w:right w:w="20" w:type="dxa"/>
            </w:tcMar>
            <w:hideMark/>
          </w:tcPr>
          <w:p w:rsidR="0084631B" w:rsidRDefault="0084631B">
            <w:pPr>
              <w:pStyle w:val="NormalWeb"/>
              <w:spacing w:before="0" w:beforeAutospacing="0" w:after="0" w:afterAutospacing="0"/>
              <w:textAlignment w:val="baseline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b/>
                <w:bCs/>
                <w:i/>
                <w:iCs/>
                <w:color w:val="404040"/>
                <w:sz w:val="22"/>
                <w:szCs w:val="22"/>
              </w:rPr>
              <w:t>Estruturas de apoio à visita:</w:t>
            </w:r>
            <w:r>
              <w:rPr>
                <w:rFonts w:ascii="inherit" w:hAnsi="inherit"/>
                <w:sz w:val="13"/>
                <w:szCs w:val="13"/>
              </w:rPr>
              <w:br/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1 – Gruta</w:t>
            </w:r>
            <w:r>
              <w:rPr>
                <w:rStyle w:val="apple-converted-space"/>
                <w:rFonts w:ascii="inherit" w:hAnsi="inherit"/>
                <w:sz w:val="13"/>
                <w:szCs w:val="13"/>
              </w:rPr>
              <w:t> 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1a – Percurso de visita</w:t>
            </w:r>
            <w:r>
              <w:rPr>
                <w:rStyle w:val="apple-converted-space"/>
                <w:rFonts w:ascii="inherit" w:hAnsi="inherit"/>
                <w:sz w:val="13"/>
                <w:szCs w:val="13"/>
              </w:rPr>
              <w:t> 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1b – Plataforma de observação</w:t>
            </w:r>
            <w:r>
              <w:rPr>
                <w:rFonts w:ascii="inherit" w:hAnsi="inherit"/>
                <w:sz w:val="13"/>
                <w:szCs w:val="13"/>
              </w:rPr>
              <w:br/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2 – Entrada Histórica (Algar do Pena)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3 – Poço do Elevador (com 33m de profundidade)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4 – Edifício de Apoio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 xml:space="preserve">5 – </w:t>
            </w:r>
            <w:proofErr w:type="spellStart"/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Espeleódromo</w:t>
            </w:r>
            <w:proofErr w:type="spellEnd"/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>( Jogo</w:t>
            </w:r>
            <w:proofErr w:type="gramEnd"/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t xml:space="preserve"> “Do Algar à Nascente”)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6 – Auditório ao “Ar Livre”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7 – Estacionamento</w:t>
            </w: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  <w:t>8 – Estação Climática de Superfície</w:t>
            </w:r>
          </w:p>
          <w:p w:rsidR="0084631B" w:rsidRDefault="0084631B">
            <w:pPr>
              <w:pStyle w:val="NormalWeb"/>
              <w:spacing w:before="0" w:beforeAutospacing="0" w:after="0" w:afterAutospacing="0"/>
              <w:textAlignment w:val="baseline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i/>
                <w:iCs/>
                <w:color w:val="404040"/>
                <w:sz w:val="22"/>
                <w:szCs w:val="22"/>
              </w:rPr>
              <w:br/>
            </w:r>
          </w:p>
        </w:tc>
        <w:tc>
          <w:tcPr>
            <w:tcW w:w="0" w:type="auto"/>
            <w:tcMar>
              <w:top w:w="20" w:type="dxa"/>
              <w:left w:w="20" w:type="dxa"/>
              <w:bottom w:w="20" w:type="dxa"/>
              <w:right w:w="20" w:type="dxa"/>
            </w:tcMar>
            <w:hideMark/>
          </w:tcPr>
          <w:p w:rsidR="0084631B" w:rsidRDefault="0084631B">
            <w:pPr>
              <w:spacing w:after="100" w:afterAutospacing="1"/>
              <w:rPr>
                <w:rFonts w:ascii="inherit" w:hAnsi="inherit"/>
                <w:sz w:val="13"/>
                <w:szCs w:val="13"/>
              </w:rPr>
            </w:pPr>
            <w:r>
              <w:rPr>
                <w:rFonts w:ascii="inherit" w:hAnsi="inherit"/>
                <w:noProof/>
                <w:sz w:val="13"/>
                <w:szCs w:val="13"/>
                <w:lang w:eastAsia="pt-PT"/>
              </w:rPr>
              <w:drawing>
                <wp:inline distT="0" distB="0" distL="0" distR="0">
                  <wp:extent cx="6097905" cy="3181350"/>
                  <wp:effectExtent l="19050" t="0" r="0" b="0"/>
                  <wp:docPr id="30" name="Imagem 5" descr="Estruturas de Apoi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struturas de Apoi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7905" cy="318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631B" w:rsidRDefault="0084631B" w:rsidP="0084631B">
      <w:pPr>
        <w:pStyle w:val="Cabealho1"/>
        <w:shd w:val="clear" w:color="auto" w:fill="8F5201"/>
        <w:spacing w:before="0" w:after="0"/>
        <w:textAlignment w:val="baseline"/>
        <w:rPr>
          <w:rFonts w:ascii="Cambria" w:hAnsi="Cambria" w:cs="Arial"/>
          <w:color w:val="594A42"/>
          <w:sz w:val="39"/>
          <w:szCs w:val="39"/>
        </w:rPr>
      </w:pPr>
      <w:r>
        <w:rPr>
          <w:rFonts w:ascii="inherit" w:hAnsi="inherit" w:cs="Arial"/>
          <w:i/>
          <w:iCs/>
          <w:color w:val="FFFFFF"/>
          <w:sz w:val="27"/>
          <w:szCs w:val="27"/>
        </w:rPr>
        <w:t>Como aceder ao Centro da Terra</w:t>
      </w:r>
      <w:r>
        <w:rPr>
          <w:rFonts w:ascii="inherit" w:hAnsi="inherit" w:cs="Arial"/>
          <w:i/>
          <w:iCs/>
          <w:color w:val="FFFFFF"/>
          <w:sz w:val="16"/>
          <w:szCs w:val="16"/>
        </w:rPr>
        <w:br/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13"/>
          <w:szCs w:val="13"/>
        </w:rPr>
        <w:t xml:space="preserve">Se circular na E.N. 361 (Rio Maior-Alcanena) virar à esquerda em Alcanede para as Barreirinhas, ou em alternativa, na mesma estrada, em Amiais de Cima virar à esquerda para </w:t>
      </w:r>
      <w:proofErr w:type="spellStart"/>
      <w:r>
        <w:rPr>
          <w:rFonts w:ascii="inherit" w:hAnsi="inherit" w:cs="Arial"/>
          <w:i/>
          <w:iCs/>
          <w:color w:val="404040"/>
          <w:sz w:val="13"/>
          <w:szCs w:val="13"/>
        </w:rPr>
        <w:t>Cortiçal</w:t>
      </w:r>
      <w:proofErr w:type="spellEnd"/>
      <w:r>
        <w:rPr>
          <w:rFonts w:ascii="inherit" w:hAnsi="inherit" w:cs="Arial"/>
          <w:i/>
          <w:iCs/>
          <w:color w:val="404040"/>
          <w:sz w:val="13"/>
          <w:szCs w:val="13"/>
        </w:rPr>
        <w:t>/Vale Florido, seguindo até Vale da Trave e Barreirinhas.</w:t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13"/>
          <w:szCs w:val="13"/>
        </w:rPr>
        <w:t>Dirigindo-se ao Vale da Trave, contem, todavia, com algumas dificuldades, pois algumas das tabuletas indicativas de madeira, com a inscrição “Gruta Algar do Pena” desapareceram. São cerca de 3,5 quilómetros por um estradão de terra batida (</w:t>
      </w:r>
      <w:proofErr w:type="spellStart"/>
      <w:r>
        <w:rPr>
          <w:rFonts w:ascii="inherit" w:hAnsi="inherit" w:cs="Arial"/>
          <w:i/>
          <w:iCs/>
          <w:color w:val="404040"/>
          <w:sz w:val="13"/>
          <w:szCs w:val="13"/>
        </w:rPr>
        <w:t>tout-venant</w:t>
      </w:r>
      <w:proofErr w:type="spellEnd"/>
      <w:r>
        <w:rPr>
          <w:rFonts w:ascii="inherit" w:hAnsi="inherit" w:cs="Arial"/>
          <w:i/>
          <w:iCs/>
          <w:color w:val="404040"/>
          <w:sz w:val="13"/>
          <w:szCs w:val="13"/>
        </w:rPr>
        <w:t>) que se bifurca várias vezes. Convém anotar as coordenadas dos acessos (W01 e W02), de acesso ao estradão citado, e depois seguir as orientações do GPS até ao parque de estacionamento do CISGAP (P01).</w:t>
      </w:r>
    </w:p>
    <w:p w:rsidR="0084631B" w:rsidRPr="000A56C3" w:rsidRDefault="0084631B" w:rsidP="0084631B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inherit" w:hAnsi="inherit" w:cs="Arial"/>
          <w:color w:val="594A42"/>
          <w:sz w:val="13"/>
          <w:szCs w:val="13"/>
          <w:highlight w:val="green"/>
        </w:rPr>
      </w:pPr>
      <w:r>
        <w:rPr>
          <w:rFonts w:ascii="inherit" w:hAnsi="inherit" w:cs="Arial"/>
          <w:i/>
          <w:iCs/>
          <w:color w:val="404040"/>
          <w:sz w:val="13"/>
          <w:szCs w:val="13"/>
          <w:u w:val="single"/>
        </w:rPr>
        <w:t>Se pretender visitar a Gruta – Algar do Pena existem vários tipos de visita:</w:t>
      </w:r>
      <w:r>
        <w:rPr>
          <w:rFonts w:ascii="inherit" w:hAnsi="inherit" w:cs="Arial"/>
          <w:i/>
          <w:iCs/>
          <w:color w:val="404040"/>
          <w:sz w:val="13"/>
          <w:szCs w:val="13"/>
          <w:u w:val="single"/>
        </w:rPr>
        <w:br/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  <w:u w:val="single"/>
        </w:rPr>
        <w:t xml:space="preserve">Visita </w:t>
      </w:r>
      <w:proofErr w:type="spellStart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  <w:u w:val="single"/>
        </w:rPr>
        <w:t>Simples:</w:t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até</w:t>
      </w:r>
      <w:proofErr w:type="spellEnd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 xml:space="preserve"> ao patamar a 50m de profundidade (grupos de 12 pessoas), com permanência na gruta de 20min. Caso sejam em número mais reduzido o CISGAP tentará constituir o grupo. O custo é variável sendo o bilhete de adulto 4,20€, o de criança dos 7 aos 18 anos 2,10€ e o de sénior 2,94€. Visita com 1 enquadrador.</w:t>
      </w:r>
      <w:r w:rsidRPr="000A56C3">
        <w:rPr>
          <w:rFonts w:ascii="inherit" w:hAnsi="inherit" w:cs="Arial"/>
          <w:i/>
          <w:iCs/>
          <w:color w:val="594A42"/>
          <w:sz w:val="13"/>
          <w:szCs w:val="13"/>
          <w:highlight w:val="green"/>
        </w:rPr>
        <w:br/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  <w:u w:val="single"/>
        </w:rPr>
        <w:t xml:space="preserve">Visita </w:t>
      </w:r>
      <w:proofErr w:type="spellStart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  <w:u w:val="single"/>
        </w:rPr>
        <w:t>Integral:</w:t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Visita</w:t>
      </w:r>
      <w:proofErr w:type="spellEnd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 xml:space="preserve"> a toda a cavidade (90m de profundidade) recorrendo a técnicas de progressão em corda. Grupo máximo de 6 pessoas, duração aproximada 4h, e custo por grupo de 192€. O CISGAP fornece todo o equipamento técnico </w:t>
      </w:r>
      <w:proofErr w:type="spellStart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colectivo</w:t>
      </w:r>
      <w:proofErr w:type="spellEnd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 xml:space="preserve"> e individual, seguro dos participantes e acompanhamento por 2 técnicos com formação na área.</w:t>
      </w:r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inherit" w:hAnsi="inherit" w:cs="Arial"/>
          <w:color w:val="594A42"/>
          <w:sz w:val="13"/>
          <w:szCs w:val="13"/>
        </w:rPr>
      </w:pP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  <w:u w:val="single"/>
        </w:rPr>
        <w:t>Para mais informações sobre visitas contactar:</w:t>
      </w:r>
      <w:r w:rsidRPr="000A56C3">
        <w:rPr>
          <w:rFonts w:ascii="inherit" w:hAnsi="inherit" w:cs="Arial"/>
          <w:color w:val="594A42"/>
          <w:sz w:val="13"/>
          <w:szCs w:val="13"/>
          <w:highlight w:val="green"/>
        </w:rPr>
        <w:br/>
      </w:r>
      <w:r w:rsidRPr="000A56C3">
        <w:rPr>
          <w:rFonts w:ascii="inherit" w:hAnsi="inherit" w:cs="Arial"/>
          <w:b/>
          <w:bCs/>
          <w:i/>
          <w:iCs/>
          <w:color w:val="594A42"/>
          <w:sz w:val="13"/>
          <w:szCs w:val="13"/>
          <w:highlight w:val="green"/>
        </w:rPr>
        <w:t>Centro de Interpretação Subterrâneo da Gruta-Algar do Pena</w:t>
      </w:r>
      <w:r w:rsidRPr="000A56C3">
        <w:rPr>
          <w:rFonts w:ascii="inherit" w:hAnsi="inherit" w:cs="Arial"/>
          <w:i/>
          <w:iCs/>
          <w:color w:val="594A42"/>
          <w:sz w:val="13"/>
          <w:szCs w:val="13"/>
          <w:highlight w:val="green"/>
        </w:rPr>
        <w:br/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Vale do Mar, Alcanede, 2025-ALCANEDE</w:t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br/>
        <w:t>Tel./</w:t>
      </w:r>
      <w:proofErr w:type="gramStart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Fax</w:t>
      </w:r>
      <w:proofErr w:type="gramEnd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 xml:space="preserve">: (351) 243 400 630 ou </w:t>
      </w:r>
      <w:proofErr w:type="spellStart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Telm</w:t>
      </w:r>
      <w:proofErr w:type="spellEnd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. </w:t>
      </w:r>
      <w:r w:rsidRPr="000A56C3">
        <w:rPr>
          <w:rStyle w:val="apple-converted-space"/>
          <w:rFonts w:ascii="inherit" w:hAnsi="inherit" w:cs="Arial"/>
          <w:i/>
          <w:iCs/>
          <w:color w:val="404040"/>
          <w:sz w:val="13"/>
          <w:szCs w:val="13"/>
          <w:highlight w:val="green"/>
        </w:rPr>
        <w:t> </w:t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966 599 867</w:t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br/>
        <w:t>Visitas sujeitas a marcação prévia na Ecoteca das Serras de Aire e Candeeiros</w:t>
      </w:r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br/>
      </w:r>
      <w:proofErr w:type="gramStart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E-Mail</w:t>
      </w:r>
      <w:proofErr w:type="gramEnd"/>
      <w:r w:rsidRPr="000A56C3">
        <w:rPr>
          <w:rFonts w:ascii="inherit" w:hAnsi="inherit" w:cs="Arial"/>
          <w:i/>
          <w:iCs/>
          <w:color w:val="404040"/>
          <w:sz w:val="13"/>
          <w:szCs w:val="13"/>
          <w:highlight w:val="green"/>
        </w:rPr>
        <w:t>:</w:t>
      </w:r>
      <w:r w:rsidRPr="000A56C3">
        <w:rPr>
          <w:rStyle w:val="apple-converted-space"/>
          <w:rFonts w:ascii="inherit" w:hAnsi="inherit" w:cs="Arial"/>
          <w:color w:val="594A42"/>
          <w:sz w:val="13"/>
          <w:szCs w:val="13"/>
          <w:highlight w:val="green"/>
        </w:rPr>
        <w:t> </w:t>
      </w:r>
      <w:hyperlink r:id="rId21" w:history="1">
        <w:r w:rsidRPr="000A56C3">
          <w:rPr>
            <w:rStyle w:val="Hiperligao"/>
            <w:rFonts w:ascii="inherit" w:hAnsi="inherit" w:cs="Arial"/>
            <w:i/>
            <w:iCs/>
            <w:color w:val="auto"/>
            <w:sz w:val="13"/>
            <w:szCs w:val="13"/>
            <w:highlight w:val="green"/>
          </w:rPr>
          <w:t>cisgap@gmail.com</w:t>
        </w:r>
      </w:hyperlink>
    </w:p>
    <w:p w:rsidR="0084631B" w:rsidRDefault="0084631B" w:rsidP="0084631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="Cambria" w:hAnsi="Cambria" w:cs="Arial"/>
          <w:color w:val="594A42"/>
          <w:sz w:val="13"/>
          <w:szCs w:val="13"/>
        </w:rPr>
      </w:pPr>
      <w:r>
        <w:rPr>
          <w:rFonts w:ascii="inherit" w:hAnsi="inherit" w:cs="Arial"/>
          <w:i/>
          <w:iCs/>
          <w:color w:val="404040"/>
          <w:sz w:val="20"/>
          <w:szCs w:val="20"/>
        </w:rPr>
        <w:t>(Fontes: Instituto da Conservação da Natureza e da Biodiversidade (I.P.) - CISGAP e http://mezozoico.files.wordpress.com)</w:t>
      </w:r>
      <w:r>
        <w:rPr>
          <w:rFonts w:ascii="inherit" w:hAnsi="inherit" w:cs="Arial"/>
          <w:i/>
          <w:iCs/>
          <w:color w:val="404040"/>
          <w:sz w:val="22"/>
          <w:szCs w:val="22"/>
        </w:rPr>
        <w:br/>
      </w:r>
    </w:p>
    <w:p w:rsidR="0084631B" w:rsidRPr="0084631B" w:rsidRDefault="0084631B" w:rsidP="0084631B">
      <w:pPr>
        <w:pStyle w:val="noprint"/>
        <w:shd w:val="clear" w:color="auto" w:fill="FFFFFF"/>
        <w:spacing w:before="0" w:beforeAutospacing="0" w:after="0" w:afterAutospacing="0" w:line="198" w:lineRule="atLeast"/>
        <w:textAlignment w:val="baseline"/>
        <w:rPr>
          <w:rFonts w:ascii="inherit" w:hAnsi="inherit" w:cs="Arial"/>
          <w:color w:val="594A42"/>
          <w:sz w:val="13"/>
          <w:szCs w:val="13"/>
          <w:lang w:val="en-US"/>
        </w:rPr>
      </w:pPr>
      <w:r w:rsidRPr="0084631B">
        <w:rPr>
          <w:rFonts w:ascii="inherit" w:hAnsi="inherit" w:cs="Arial"/>
          <w:b/>
          <w:bCs/>
          <w:color w:val="594A42"/>
          <w:sz w:val="13"/>
          <w:szCs w:val="13"/>
          <w:lang w:val="en-US"/>
        </w:rPr>
        <w:t>Find...</w:t>
      </w:r>
      <w:r w:rsidRPr="0084631B">
        <w:rPr>
          <w:rStyle w:val="apple-converted-space"/>
          <w:rFonts w:ascii="inherit" w:hAnsi="inherit" w:cs="Arial"/>
          <w:color w:val="594A42"/>
          <w:sz w:val="13"/>
          <w:szCs w:val="13"/>
          <w:lang w:val="en-US"/>
        </w:rPr>
        <w:t> </w:t>
      </w:r>
      <w:r w:rsidRPr="0084631B">
        <w:rPr>
          <w:rFonts w:ascii="inherit" w:hAnsi="inherit" w:cs="Arial"/>
          <w:color w:val="594A42"/>
          <w:sz w:val="13"/>
          <w:szCs w:val="13"/>
          <w:lang w:val="en-US"/>
        </w:rPr>
        <w:br/>
      </w:r>
    </w:p>
    <w:p w:rsidR="0084631B" w:rsidRPr="0084631B" w:rsidRDefault="0084631B" w:rsidP="0084631B">
      <w:pPr>
        <w:numPr>
          <w:ilvl w:val="0"/>
          <w:numId w:val="5"/>
        </w:numPr>
        <w:shd w:val="clear" w:color="auto" w:fill="FFFFFF"/>
        <w:spacing w:after="0" w:line="198" w:lineRule="atLeast"/>
        <w:ind w:left="360" w:right="360"/>
        <w:textAlignment w:val="baseline"/>
        <w:rPr>
          <w:rFonts w:ascii="inherit" w:hAnsi="inherit" w:cs="Arial"/>
          <w:color w:val="594A42"/>
          <w:sz w:val="13"/>
          <w:szCs w:val="13"/>
          <w:lang w:val="en-US"/>
        </w:rPr>
      </w:pPr>
      <w:r w:rsidRPr="0084631B">
        <w:rPr>
          <w:rFonts w:ascii="inherit" w:hAnsi="inherit" w:cs="Arial"/>
          <w:color w:val="594A42"/>
          <w:sz w:val="13"/>
          <w:szCs w:val="13"/>
          <w:lang w:val="en-US"/>
        </w:rPr>
        <w:t>...other caches</w:t>
      </w:r>
      <w:r w:rsidRPr="0084631B">
        <w:rPr>
          <w:rStyle w:val="apple-converted-space"/>
          <w:rFonts w:ascii="inherit" w:hAnsi="inherit" w:cs="Arial"/>
          <w:color w:val="594A42"/>
          <w:sz w:val="13"/>
          <w:szCs w:val="13"/>
          <w:lang w:val="en-US"/>
        </w:rPr>
        <w:t> </w:t>
      </w:r>
      <w:hyperlink r:id="rId22" w:history="1">
        <w:r w:rsidRPr="0084631B">
          <w:rPr>
            <w:rStyle w:val="Hiperligao"/>
            <w:rFonts w:ascii="inherit" w:hAnsi="inherit" w:cs="Arial"/>
            <w:color w:val="00A0B0"/>
            <w:sz w:val="13"/>
            <w:szCs w:val="13"/>
            <w:lang w:val="en-US"/>
          </w:rPr>
          <w:t>hidden</w:t>
        </w:r>
      </w:hyperlink>
      <w:r w:rsidRPr="0084631B">
        <w:rPr>
          <w:rStyle w:val="apple-converted-space"/>
          <w:rFonts w:ascii="inherit" w:hAnsi="inherit" w:cs="Arial"/>
          <w:color w:val="594A42"/>
          <w:sz w:val="13"/>
          <w:szCs w:val="13"/>
          <w:lang w:val="en-US"/>
        </w:rPr>
        <w:t> </w:t>
      </w:r>
      <w:r w:rsidRPr="0084631B">
        <w:rPr>
          <w:rFonts w:ascii="inherit" w:hAnsi="inherit" w:cs="Arial"/>
          <w:color w:val="594A42"/>
          <w:sz w:val="13"/>
          <w:szCs w:val="13"/>
          <w:lang w:val="en-US"/>
        </w:rPr>
        <w:t>or</w:t>
      </w:r>
      <w:r w:rsidRPr="0084631B">
        <w:rPr>
          <w:rStyle w:val="apple-converted-space"/>
          <w:rFonts w:ascii="inherit" w:hAnsi="inherit" w:cs="Arial"/>
          <w:color w:val="594A42"/>
          <w:sz w:val="13"/>
          <w:szCs w:val="13"/>
          <w:lang w:val="en-US"/>
        </w:rPr>
        <w:t> </w:t>
      </w:r>
      <w:hyperlink r:id="rId23" w:history="1">
        <w:r w:rsidRPr="0084631B">
          <w:rPr>
            <w:rStyle w:val="Hiperligao"/>
            <w:rFonts w:ascii="inherit" w:hAnsi="inherit" w:cs="Arial"/>
            <w:color w:val="00A0B0"/>
            <w:sz w:val="13"/>
            <w:szCs w:val="13"/>
            <w:lang w:val="en-US"/>
          </w:rPr>
          <w:t>found</w:t>
        </w:r>
      </w:hyperlink>
      <w:r w:rsidRPr="0084631B">
        <w:rPr>
          <w:rStyle w:val="apple-converted-space"/>
          <w:rFonts w:ascii="inherit" w:hAnsi="inherit" w:cs="Arial"/>
          <w:color w:val="594A42"/>
          <w:sz w:val="13"/>
          <w:szCs w:val="13"/>
          <w:lang w:val="en-US"/>
        </w:rPr>
        <w:t> </w:t>
      </w:r>
      <w:r w:rsidRPr="0084631B">
        <w:rPr>
          <w:rFonts w:ascii="inherit" w:hAnsi="inherit" w:cs="Arial"/>
          <w:color w:val="594A42"/>
          <w:sz w:val="13"/>
          <w:szCs w:val="13"/>
          <w:lang w:val="en-US"/>
        </w:rPr>
        <w:t>by this user</w:t>
      </w:r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24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1. Mapa das Regiões do PNSAC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25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2. Planta do Algar do Pena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26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3. Alçado do Algar do Pena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27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4. Estruturas de Apoio (Corte)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28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5. Interior da Gruta Algar do Pena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29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 xml:space="preserve">6. Parte do </w:t>
        </w:r>
        <w:proofErr w:type="spellStart"/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espeleódromo</w:t>
        </w:r>
        <w:proofErr w:type="spellEnd"/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 xml:space="preserve"> e parque de merendas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30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 xml:space="preserve">7. </w:t>
        </w:r>
        <w:proofErr w:type="spellStart"/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Espeleódromo</w:t>
        </w:r>
        <w:proofErr w:type="spellEnd"/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 xml:space="preserve"> (Jogo do Algar à Nascente)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31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8. Pormenor de uma Estalactite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32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9. Panorama de parte do percurso de acesso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33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Ambiente Bucólico da Serra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34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Percurso Pedestre da Gruta do Pena</w:t>
        </w:r>
      </w:hyperlink>
    </w:p>
    <w:p w:rsidR="0084631B" w:rsidRDefault="00DD60B9" w:rsidP="0084631B">
      <w:pPr>
        <w:numPr>
          <w:ilvl w:val="0"/>
          <w:numId w:val="6"/>
        </w:numPr>
        <w:shd w:val="clear" w:color="auto" w:fill="FFFFFF"/>
        <w:spacing w:after="0" w:line="198" w:lineRule="atLeast"/>
        <w:ind w:left="0"/>
        <w:textAlignment w:val="baseline"/>
        <w:rPr>
          <w:rFonts w:ascii="inherit" w:hAnsi="inherit" w:cs="Arial"/>
          <w:color w:val="594A42"/>
          <w:sz w:val="13"/>
          <w:szCs w:val="13"/>
        </w:rPr>
      </w:pPr>
      <w:hyperlink r:id="rId35" w:history="1">
        <w:r w:rsidR="0084631B">
          <w:rPr>
            <w:rStyle w:val="Hiperligao"/>
            <w:rFonts w:ascii="inherit" w:hAnsi="inherit" w:cs="Arial"/>
            <w:color w:val="00A0B0"/>
            <w:sz w:val="13"/>
            <w:szCs w:val="13"/>
          </w:rPr>
          <w:t>Top.</w:t>
        </w:r>
      </w:hyperlink>
    </w:p>
    <w:p w:rsidR="0084631B" w:rsidRPr="00174169" w:rsidRDefault="0084631B" w:rsidP="009F4AA9">
      <w:pPr>
        <w:rPr>
          <w:highlight w:val="green"/>
        </w:rPr>
      </w:pPr>
    </w:p>
    <w:p w:rsidR="007268DA" w:rsidRDefault="00723A1C" w:rsidP="007268DA">
      <w:r>
        <w:rPr>
          <w:noProof/>
          <w:lang w:eastAsia="pt-PT"/>
        </w:rPr>
        <w:drawing>
          <wp:inline distT="0" distB="0" distL="0" distR="0">
            <wp:extent cx="5400040" cy="3374626"/>
            <wp:effectExtent l="19050" t="0" r="0" b="0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7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A1C" w:rsidRPr="00822323" w:rsidRDefault="00723A1C" w:rsidP="007268DA">
      <w:r>
        <w:rPr>
          <w:noProof/>
          <w:lang w:eastAsia="pt-PT"/>
        </w:rPr>
        <w:drawing>
          <wp:inline distT="0" distB="0" distL="0" distR="0">
            <wp:extent cx="5400040" cy="2966429"/>
            <wp:effectExtent l="19050" t="0" r="0" b="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96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8DA" w:rsidRDefault="007268DA" w:rsidP="007268DA">
      <w:pPr>
        <w:rPr>
          <w:highlight w:val="red"/>
        </w:rPr>
      </w:pPr>
      <w:r w:rsidRPr="007268DA">
        <w:rPr>
          <w:highlight w:val="red"/>
        </w:rPr>
        <w:t xml:space="preserve">Lagoa do </w:t>
      </w:r>
      <w:proofErr w:type="spellStart"/>
      <w:r w:rsidRPr="007268DA">
        <w:rPr>
          <w:highlight w:val="red"/>
        </w:rPr>
        <w:t>arrimal</w:t>
      </w:r>
      <w:proofErr w:type="spellEnd"/>
    </w:p>
    <w:p w:rsidR="00A62AC1" w:rsidRDefault="00DD60B9" w:rsidP="007268DA">
      <w:hyperlink r:id="rId38" w:history="1">
        <w:r w:rsidR="00A62AC1" w:rsidRPr="00D70CC6">
          <w:rPr>
            <w:rStyle w:val="Hiperligao"/>
          </w:rPr>
          <w:t>http://www.municipio-portodemos.pt/page.aspx?id=262</w:t>
        </w:r>
      </w:hyperlink>
    </w:p>
    <w:p w:rsidR="007268DA" w:rsidRPr="007268DA" w:rsidRDefault="007268DA" w:rsidP="007268DA">
      <w:pPr>
        <w:rPr>
          <w:highlight w:val="red"/>
        </w:rPr>
      </w:pPr>
      <w:r w:rsidRPr="007268DA">
        <w:rPr>
          <w:highlight w:val="red"/>
        </w:rPr>
        <w:t>Centro de acolhimento de vale de vento</w:t>
      </w:r>
    </w:p>
    <w:p w:rsidR="007268DA" w:rsidRPr="007268DA" w:rsidRDefault="007268DA" w:rsidP="007268DA">
      <w:pPr>
        <w:rPr>
          <w:highlight w:val="red"/>
        </w:rPr>
      </w:pPr>
      <w:r w:rsidRPr="007268DA">
        <w:rPr>
          <w:highlight w:val="red"/>
        </w:rPr>
        <w:t>Castelo de porto de mós</w:t>
      </w:r>
    </w:p>
    <w:p w:rsidR="007268DA" w:rsidRDefault="007268DA" w:rsidP="007268DA">
      <w:pPr>
        <w:rPr>
          <w:highlight w:val="red"/>
        </w:rPr>
      </w:pPr>
      <w:r w:rsidRPr="007268DA">
        <w:rPr>
          <w:highlight w:val="red"/>
        </w:rPr>
        <w:lastRenderedPageBreak/>
        <w:t>Arco da memória</w:t>
      </w:r>
    </w:p>
    <w:p w:rsidR="00A62AC1" w:rsidRDefault="00DD60B9" w:rsidP="007268DA">
      <w:hyperlink r:id="rId39" w:history="1">
        <w:r w:rsidR="00A62AC1" w:rsidRPr="00D70CC6">
          <w:rPr>
            <w:rStyle w:val="Hiperligao"/>
          </w:rPr>
          <w:t>http://www.municipio-portodemos.pt/page.aspx?id=261</w:t>
        </w:r>
      </w:hyperlink>
    </w:p>
    <w:p w:rsidR="007D26D2" w:rsidRPr="007268DA" w:rsidRDefault="007D26D2" w:rsidP="009F4AA9">
      <w:pPr>
        <w:rPr>
          <w:highlight w:val="red"/>
        </w:rPr>
      </w:pPr>
      <w:r w:rsidRPr="007268DA">
        <w:rPr>
          <w:highlight w:val="red"/>
        </w:rPr>
        <w:t>Marco geodésico de Candeeiros</w:t>
      </w:r>
    </w:p>
    <w:p w:rsidR="009F4AA9" w:rsidRDefault="009F4AA9" w:rsidP="009F4AA9">
      <w:r w:rsidRPr="007268DA">
        <w:rPr>
          <w:highlight w:val="red"/>
        </w:rPr>
        <w:t>Salinas de rio maior</w:t>
      </w:r>
    </w:p>
    <w:p w:rsidR="004B137E" w:rsidRDefault="004B137E" w:rsidP="009F4AA9">
      <w:r w:rsidRPr="004B137E">
        <w:rPr>
          <w:highlight w:val="red"/>
        </w:rPr>
        <w:t>São Bento (Porto de Mós)</w:t>
      </w:r>
    </w:p>
    <w:p w:rsidR="004B137E" w:rsidRDefault="00DD60B9" w:rsidP="009F4AA9">
      <w:hyperlink r:id="rId40" w:history="1">
        <w:r w:rsidR="004B137E" w:rsidRPr="00D70CC6">
          <w:rPr>
            <w:rStyle w:val="Hiperligao"/>
          </w:rPr>
          <w:t>http://www.municipio-portodemos.pt/page.aspx?id=90</w:t>
        </w:r>
      </w:hyperlink>
    </w:p>
    <w:p w:rsidR="004B137E" w:rsidRDefault="004B137E" w:rsidP="009F4AA9">
      <w:pPr>
        <w:rPr>
          <w:rFonts w:ascii="Arial" w:hAnsi="Arial" w:cs="Arial"/>
          <w:smallCaps/>
          <w:color w:val="0572CA"/>
          <w:sz w:val="27"/>
          <w:szCs w:val="27"/>
          <w:shd w:val="clear" w:color="auto" w:fill="FFFFFF"/>
        </w:rPr>
      </w:pPr>
      <w:r w:rsidRPr="004B137E">
        <w:rPr>
          <w:rFonts w:ascii="Arial" w:hAnsi="Arial" w:cs="Arial"/>
          <w:smallCaps/>
          <w:color w:val="0572CA"/>
          <w:sz w:val="27"/>
          <w:szCs w:val="27"/>
          <w:highlight w:val="red"/>
          <w:shd w:val="clear" w:color="auto" w:fill="FFFFFF"/>
        </w:rPr>
        <w:t>Percurso Pedestre Serra Galega - S. João Baptista</w:t>
      </w:r>
    </w:p>
    <w:p w:rsidR="004B137E" w:rsidRDefault="00DD60B9" w:rsidP="009F4AA9">
      <w:hyperlink r:id="rId41" w:history="1">
        <w:r w:rsidR="004B137E" w:rsidRPr="00D70CC6">
          <w:rPr>
            <w:rStyle w:val="Hiperligao"/>
          </w:rPr>
          <w:t>http://www.municipio-portodemos.pt/page.aspx?id=360</w:t>
        </w:r>
      </w:hyperlink>
    </w:p>
    <w:p w:rsidR="004B137E" w:rsidRDefault="004B137E" w:rsidP="009F4AA9">
      <w:pPr>
        <w:rPr>
          <w:rFonts w:ascii="Arial" w:hAnsi="Arial" w:cs="Arial"/>
          <w:smallCaps/>
          <w:color w:val="0572CA"/>
          <w:sz w:val="27"/>
          <w:szCs w:val="27"/>
          <w:shd w:val="clear" w:color="auto" w:fill="FFFFFF"/>
        </w:rPr>
      </w:pPr>
      <w:r w:rsidRPr="004B137E">
        <w:rPr>
          <w:rFonts w:ascii="Arial" w:hAnsi="Arial" w:cs="Arial"/>
          <w:smallCaps/>
          <w:color w:val="0572CA"/>
          <w:sz w:val="27"/>
          <w:szCs w:val="27"/>
          <w:highlight w:val="red"/>
          <w:shd w:val="clear" w:color="auto" w:fill="FFFFFF"/>
        </w:rPr>
        <w:t>Percurso Pedestre - Caminho para a Batalha Real</w:t>
      </w:r>
    </w:p>
    <w:p w:rsidR="004B137E" w:rsidRDefault="00DD60B9" w:rsidP="009F4AA9">
      <w:hyperlink r:id="rId42" w:history="1">
        <w:r w:rsidR="004B137E" w:rsidRPr="00D70CC6">
          <w:rPr>
            <w:rStyle w:val="Hiperligao"/>
          </w:rPr>
          <w:t>http://www.municipio-portodemos.pt/page.aspx?id=593</w:t>
        </w:r>
      </w:hyperlink>
    </w:p>
    <w:p w:rsidR="004B137E" w:rsidRDefault="004B137E" w:rsidP="009F4AA9">
      <w:r w:rsidRPr="004B137E">
        <w:rPr>
          <w:rFonts w:ascii="Arial" w:hAnsi="Arial" w:cs="Arial"/>
          <w:smallCaps/>
          <w:color w:val="0572CA"/>
          <w:sz w:val="27"/>
          <w:szCs w:val="27"/>
          <w:highlight w:val="red"/>
          <w:shd w:val="clear" w:color="auto" w:fill="FFFFFF"/>
        </w:rPr>
        <w:t>Ecopista - S. Pedro e Serro Ventoso</w:t>
      </w:r>
    </w:p>
    <w:p w:rsidR="007D26D2" w:rsidRDefault="00DD60B9" w:rsidP="009F4AA9">
      <w:hyperlink r:id="rId43" w:history="1">
        <w:r w:rsidR="004B137E" w:rsidRPr="00D70CC6">
          <w:rPr>
            <w:rStyle w:val="Hiperligao"/>
          </w:rPr>
          <w:t>http://www.municipio-portodemos.pt/page.aspx?id=393</w:t>
        </w:r>
      </w:hyperlink>
    </w:p>
    <w:p w:rsidR="004B137E" w:rsidRDefault="004B137E" w:rsidP="009F4AA9"/>
    <w:p w:rsidR="002201F3" w:rsidRDefault="002201F3"/>
    <w:sectPr w:rsidR="002201F3" w:rsidSect="00AC098D">
      <w:type w:val="continuous"/>
      <w:pgSz w:w="11906" w:h="16838"/>
      <w:pgMar w:top="709" w:right="1701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6F66D4"/>
    <w:multiLevelType w:val="multilevel"/>
    <w:tmpl w:val="39D61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30F2571"/>
    <w:multiLevelType w:val="multilevel"/>
    <w:tmpl w:val="1C5AF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FEB3834"/>
    <w:multiLevelType w:val="multilevel"/>
    <w:tmpl w:val="BDF27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8394BAB"/>
    <w:multiLevelType w:val="multilevel"/>
    <w:tmpl w:val="4808B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F434B92"/>
    <w:multiLevelType w:val="multilevel"/>
    <w:tmpl w:val="C94E4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41B3DD4"/>
    <w:multiLevelType w:val="multilevel"/>
    <w:tmpl w:val="5E3ED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2EF2"/>
    <w:rsid w:val="00000E87"/>
    <w:rsid w:val="00001E3D"/>
    <w:rsid w:val="000126B3"/>
    <w:rsid w:val="00021125"/>
    <w:rsid w:val="00026564"/>
    <w:rsid w:val="00027083"/>
    <w:rsid w:val="000332DD"/>
    <w:rsid w:val="000507D2"/>
    <w:rsid w:val="000945BE"/>
    <w:rsid w:val="000A56C3"/>
    <w:rsid w:val="000A67F0"/>
    <w:rsid w:val="000A6C70"/>
    <w:rsid w:val="000B548E"/>
    <w:rsid w:val="000D6861"/>
    <w:rsid w:val="0010448F"/>
    <w:rsid w:val="00114E1F"/>
    <w:rsid w:val="0016020C"/>
    <w:rsid w:val="00174169"/>
    <w:rsid w:val="0018432F"/>
    <w:rsid w:val="00184DE5"/>
    <w:rsid w:val="001E45B3"/>
    <w:rsid w:val="00201149"/>
    <w:rsid w:val="0021226F"/>
    <w:rsid w:val="002177CA"/>
    <w:rsid w:val="002201F3"/>
    <w:rsid w:val="00221033"/>
    <w:rsid w:val="002744B9"/>
    <w:rsid w:val="0027582E"/>
    <w:rsid w:val="002922A2"/>
    <w:rsid w:val="002A1615"/>
    <w:rsid w:val="002D55BE"/>
    <w:rsid w:val="002D5980"/>
    <w:rsid w:val="003121D1"/>
    <w:rsid w:val="00323637"/>
    <w:rsid w:val="00325689"/>
    <w:rsid w:val="0038329A"/>
    <w:rsid w:val="003A7B61"/>
    <w:rsid w:val="003E5888"/>
    <w:rsid w:val="00401AD3"/>
    <w:rsid w:val="00412814"/>
    <w:rsid w:val="00424FA4"/>
    <w:rsid w:val="0043092D"/>
    <w:rsid w:val="0046474A"/>
    <w:rsid w:val="004852C6"/>
    <w:rsid w:val="0049081A"/>
    <w:rsid w:val="00496CF2"/>
    <w:rsid w:val="004A5A79"/>
    <w:rsid w:val="004B137E"/>
    <w:rsid w:val="004B2458"/>
    <w:rsid w:val="004B5C3A"/>
    <w:rsid w:val="004E7A5A"/>
    <w:rsid w:val="004F6EEE"/>
    <w:rsid w:val="00510D3E"/>
    <w:rsid w:val="00573977"/>
    <w:rsid w:val="00584613"/>
    <w:rsid w:val="005A6E00"/>
    <w:rsid w:val="005C0BE5"/>
    <w:rsid w:val="005D4005"/>
    <w:rsid w:val="005D4304"/>
    <w:rsid w:val="005E5E05"/>
    <w:rsid w:val="005F3C8C"/>
    <w:rsid w:val="006321CD"/>
    <w:rsid w:val="006607CC"/>
    <w:rsid w:val="00665807"/>
    <w:rsid w:val="006B49C6"/>
    <w:rsid w:val="006C5395"/>
    <w:rsid w:val="006F228C"/>
    <w:rsid w:val="007004F5"/>
    <w:rsid w:val="00700DEB"/>
    <w:rsid w:val="00723A1C"/>
    <w:rsid w:val="007268DA"/>
    <w:rsid w:val="0073036B"/>
    <w:rsid w:val="0073350B"/>
    <w:rsid w:val="007462C1"/>
    <w:rsid w:val="007717A4"/>
    <w:rsid w:val="007738C0"/>
    <w:rsid w:val="007B387D"/>
    <w:rsid w:val="007D26D2"/>
    <w:rsid w:val="007E3A63"/>
    <w:rsid w:val="007F4356"/>
    <w:rsid w:val="00801706"/>
    <w:rsid w:val="00812A89"/>
    <w:rsid w:val="00822323"/>
    <w:rsid w:val="00834EEF"/>
    <w:rsid w:val="0084423D"/>
    <w:rsid w:val="0084631B"/>
    <w:rsid w:val="00881DB9"/>
    <w:rsid w:val="008A353B"/>
    <w:rsid w:val="008B38F5"/>
    <w:rsid w:val="008B732D"/>
    <w:rsid w:val="008C682A"/>
    <w:rsid w:val="008F19F7"/>
    <w:rsid w:val="009206A3"/>
    <w:rsid w:val="009523EA"/>
    <w:rsid w:val="009A3085"/>
    <w:rsid w:val="009F4AA9"/>
    <w:rsid w:val="00A10212"/>
    <w:rsid w:val="00A14B64"/>
    <w:rsid w:val="00A15892"/>
    <w:rsid w:val="00A17A74"/>
    <w:rsid w:val="00A17ED9"/>
    <w:rsid w:val="00A344E4"/>
    <w:rsid w:val="00A551A5"/>
    <w:rsid w:val="00A62AC1"/>
    <w:rsid w:val="00A72B17"/>
    <w:rsid w:val="00A72D23"/>
    <w:rsid w:val="00A72EF2"/>
    <w:rsid w:val="00A90129"/>
    <w:rsid w:val="00AB103E"/>
    <w:rsid w:val="00AC098D"/>
    <w:rsid w:val="00AC483A"/>
    <w:rsid w:val="00AD4D76"/>
    <w:rsid w:val="00AD74A3"/>
    <w:rsid w:val="00AE0A34"/>
    <w:rsid w:val="00AE5CDE"/>
    <w:rsid w:val="00B2639A"/>
    <w:rsid w:val="00B47E48"/>
    <w:rsid w:val="00B84718"/>
    <w:rsid w:val="00B95ABE"/>
    <w:rsid w:val="00BA087A"/>
    <w:rsid w:val="00BB6A71"/>
    <w:rsid w:val="00BB6F1E"/>
    <w:rsid w:val="00BB7976"/>
    <w:rsid w:val="00BD4512"/>
    <w:rsid w:val="00BE4C08"/>
    <w:rsid w:val="00BF3EA9"/>
    <w:rsid w:val="00BF6BE1"/>
    <w:rsid w:val="00C22FDF"/>
    <w:rsid w:val="00C348F8"/>
    <w:rsid w:val="00C368F1"/>
    <w:rsid w:val="00C44F5E"/>
    <w:rsid w:val="00C47BD0"/>
    <w:rsid w:val="00C5642C"/>
    <w:rsid w:val="00C9221A"/>
    <w:rsid w:val="00CA5238"/>
    <w:rsid w:val="00CC6917"/>
    <w:rsid w:val="00CF66D8"/>
    <w:rsid w:val="00D31F6B"/>
    <w:rsid w:val="00D33C6B"/>
    <w:rsid w:val="00D36DCC"/>
    <w:rsid w:val="00D40DA1"/>
    <w:rsid w:val="00D63320"/>
    <w:rsid w:val="00D653D0"/>
    <w:rsid w:val="00D75ADF"/>
    <w:rsid w:val="00D77C37"/>
    <w:rsid w:val="00DD60B9"/>
    <w:rsid w:val="00DE4A1A"/>
    <w:rsid w:val="00DF3C1A"/>
    <w:rsid w:val="00DF4EB6"/>
    <w:rsid w:val="00E25ECF"/>
    <w:rsid w:val="00E80540"/>
    <w:rsid w:val="00E93596"/>
    <w:rsid w:val="00E9787F"/>
    <w:rsid w:val="00EA7B74"/>
    <w:rsid w:val="00EB03F9"/>
    <w:rsid w:val="00ED7FEF"/>
    <w:rsid w:val="00EF4447"/>
    <w:rsid w:val="00F0117C"/>
    <w:rsid w:val="00F20410"/>
    <w:rsid w:val="00F21A85"/>
    <w:rsid w:val="00F27B31"/>
    <w:rsid w:val="00F30DDE"/>
    <w:rsid w:val="00F3275B"/>
    <w:rsid w:val="00F421E0"/>
    <w:rsid w:val="00F915D9"/>
    <w:rsid w:val="00F93255"/>
    <w:rsid w:val="00FB0D79"/>
    <w:rsid w:val="00FE3ECA"/>
    <w:rsid w:val="00FE74E2"/>
    <w:rsid w:val="00FF7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FC4C44AA-6079-4479-A55F-FFB2A90176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pt-PT" w:eastAsia="pt-PT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3350B"/>
    <w:pPr>
      <w:spacing w:after="200" w:line="276" w:lineRule="auto"/>
    </w:pPr>
    <w:rPr>
      <w:lang w:eastAsia="en-US"/>
    </w:rPr>
  </w:style>
  <w:style w:type="paragraph" w:styleId="Cabealho1">
    <w:name w:val="heading 1"/>
    <w:basedOn w:val="Normal"/>
    <w:next w:val="Normal"/>
    <w:link w:val="Cabealho1Carter"/>
    <w:qFormat/>
    <w:locked/>
    <w:rsid w:val="00510D3E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Cabealho2">
    <w:name w:val="heading 2"/>
    <w:basedOn w:val="Normal"/>
    <w:next w:val="Normal"/>
    <w:link w:val="Cabealho2Carter"/>
    <w:semiHidden/>
    <w:unhideWhenUsed/>
    <w:qFormat/>
    <w:locked/>
    <w:rsid w:val="00BF3EA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Cabealho3">
    <w:name w:val="heading 3"/>
    <w:basedOn w:val="Normal"/>
    <w:next w:val="Normal"/>
    <w:link w:val="Cabealho3Carter"/>
    <w:semiHidden/>
    <w:unhideWhenUsed/>
    <w:qFormat/>
    <w:locked/>
    <w:rsid w:val="0002656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Cabealho4">
    <w:name w:val="heading 4"/>
    <w:basedOn w:val="Normal"/>
    <w:next w:val="Normal"/>
    <w:link w:val="Cabealho4Carter"/>
    <w:semiHidden/>
    <w:unhideWhenUsed/>
    <w:qFormat/>
    <w:locked/>
    <w:rsid w:val="007E3A6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ter"/>
    <w:uiPriority w:val="99"/>
    <w:semiHidden/>
    <w:rsid w:val="00A72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locked/>
    <w:rsid w:val="00A72EF2"/>
    <w:rPr>
      <w:rFonts w:ascii="Tahoma" w:hAnsi="Tahoma" w:cs="Tahoma"/>
      <w:sz w:val="16"/>
      <w:szCs w:val="16"/>
    </w:rPr>
  </w:style>
  <w:style w:type="character" w:styleId="Hiperligao">
    <w:name w:val="Hyperlink"/>
    <w:basedOn w:val="Tipodeletrapredefinidodopargrafo"/>
    <w:uiPriority w:val="99"/>
    <w:rsid w:val="009523EA"/>
    <w:rPr>
      <w:rFonts w:cs="Times New Roman"/>
      <w:color w:val="0000FF"/>
      <w:u w:val="single"/>
    </w:rPr>
  </w:style>
  <w:style w:type="paragraph" w:styleId="CitaoIntensa">
    <w:name w:val="Intense Quote"/>
    <w:basedOn w:val="Normal"/>
    <w:next w:val="Normal"/>
    <w:link w:val="CitaoIntensaCarter"/>
    <w:uiPriority w:val="30"/>
    <w:qFormat/>
    <w:rsid w:val="002744B9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CitaoIntensaCarter">
    <w:name w:val="Citação Intensa Caráter"/>
    <w:basedOn w:val="Tipodeletrapredefinidodopargrafo"/>
    <w:link w:val="CitaoIntensa"/>
    <w:uiPriority w:val="30"/>
    <w:rsid w:val="002744B9"/>
    <w:rPr>
      <w:i/>
      <w:iCs/>
      <w:color w:val="4F81BD" w:themeColor="accent1"/>
      <w:lang w:eastAsia="en-US"/>
    </w:rPr>
  </w:style>
  <w:style w:type="character" w:customStyle="1" w:styleId="Cabealho1Carter">
    <w:name w:val="Cabeçalho 1 Caráter"/>
    <w:basedOn w:val="Tipodeletrapredefinidodopargrafo"/>
    <w:link w:val="Cabealho1"/>
    <w:rsid w:val="00510D3E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apple-converted-space">
    <w:name w:val="apple-converted-space"/>
    <w:basedOn w:val="Tipodeletrapredefinidodopargrafo"/>
    <w:rsid w:val="007D26D2"/>
  </w:style>
  <w:style w:type="character" w:styleId="Forte">
    <w:name w:val="Strong"/>
    <w:basedOn w:val="Tipodeletrapredefinidodopargrafo"/>
    <w:uiPriority w:val="22"/>
    <w:qFormat/>
    <w:locked/>
    <w:rsid w:val="007D26D2"/>
    <w:rPr>
      <w:b/>
      <w:bCs/>
    </w:rPr>
  </w:style>
  <w:style w:type="character" w:customStyle="1" w:styleId="Cabealho3Carter">
    <w:name w:val="Cabeçalho 3 Caráter"/>
    <w:basedOn w:val="Tipodeletrapredefinidodopargrafo"/>
    <w:link w:val="Cabealho3"/>
    <w:semiHidden/>
    <w:rsid w:val="0002656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paragraph" w:customStyle="1" w:styleId="legimg">
    <w:name w:val="legimg"/>
    <w:basedOn w:val="Normal"/>
    <w:rsid w:val="0002656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styleId="NormalWeb">
    <w:name w:val="Normal (Web)"/>
    <w:basedOn w:val="Normal"/>
    <w:uiPriority w:val="99"/>
    <w:unhideWhenUsed/>
    <w:rsid w:val="002A161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styleId="EndereoHTML">
    <w:name w:val="HTML Address"/>
    <w:basedOn w:val="Normal"/>
    <w:link w:val="EndereoHTMLCarter"/>
    <w:uiPriority w:val="99"/>
    <w:semiHidden/>
    <w:unhideWhenUsed/>
    <w:rsid w:val="002A1615"/>
    <w:pPr>
      <w:spacing w:after="0" w:line="240" w:lineRule="auto"/>
    </w:pPr>
    <w:rPr>
      <w:rFonts w:ascii="Times New Roman" w:eastAsia="Times New Roman" w:hAnsi="Times New Roman"/>
      <w:i/>
      <w:iCs/>
      <w:sz w:val="24"/>
      <w:szCs w:val="24"/>
      <w:lang w:eastAsia="pt-PT"/>
    </w:rPr>
  </w:style>
  <w:style w:type="character" w:customStyle="1" w:styleId="EndereoHTMLCarter">
    <w:name w:val="Endereço HTML Caráter"/>
    <w:basedOn w:val="Tipodeletrapredefinidodopargrafo"/>
    <w:link w:val="EndereoHTML"/>
    <w:uiPriority w:val="99"/>
    <w:semiHidden/>
    <w:rsid w:val="002A161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titp">
    <w:name w:val="tit_p"/>
    <w:basedOn w:val="Tipodeletrapredefinidodopargrafo"/>
    <w:rsid w:val="00AC483A"/>
  </w:style>
  <w:style w:type="paragraph" w:customStyle="1" w:styleId="nobottomspacing">
    <w:name w:val="nobottomspacing"/>
    <w:basedOn w:val="Normal"/>
    <w:rsid w:val="008463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customStyle="1" w:styleId="noprint">
    <w:name w:val="noprint"/>
    <w:basedOn w:val="Normal"/>
    <w:rsid w:val="0084631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character" w:customStyle="1" w:styleId="Cabealho2Carter">
    <w:name w:val="Cabeçalho 2 Caráter"/>
    <w:basedOn w:val="Tipodeletrapredefinidodopargrafo"/>
    <w:link w:val="Cabealho2"/>
    <w:semiHidden/>
    <w:rsid w:val="00BF3E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Cabealho4Carter">
    <w:name w:val="Cabeçalho 4 Caráter"/>
    <w:basedOn w:val="Tipodeletrapredefinidodopargrafo"/>
    <w:link w:val="Cabealho4"/>
    <w:semiHidden/>
    <w:rsid w:val="007E3A63"/>
    <w:rPr>
      <w:rFonts w:asciiTheme="majorHAnsi" w:eastAsiaTheme="majorEastAsia" w:hAnsiTheme="majorHAnsi" w:cstheme="majorBidi"/>
      <w:b/>
      <w:bCs/>
      <w:i/>
      <w:iCs/>
      <w:color w:val="4F81BD" w:themeColor="accent1"/>
      <w:lang w:eastAsia="en-US"/>
    </w:rPr>
  </w:style>
  <w:style w:type="character" w:customStyle="1" w:styleId="galleria-current">
    <w:name w:val="galleria-current"/>
    <w:basedOn w:val="Tipodeletrapredefinidodopargrafo"/>
    <w:rsid w:val="007E3A63"/>
  </w:style>
  <w:style w:type="character" w:customStyle="1" w:styleId="galleria-total">
    <w:name w:val="galleria-total"/>
    <w:basedOn w:val="Tipodeletrapredefinidodopargrafo"/>
    <w:rsid w:val="007E3A63"/>
  </w:style>
  <w:style w:type="character" w:customStyle="1" w:styleId="date-display-single">
    <w:name w:val="date-display-single"/>
    <w:basedOn w:val="Tipodeletrapredefinidodopargrafo"/>
    <w:rsid w:val="003121D1"/>
  </w:style>
  <w:style w:type="character" w:customStyle="1" w:styleId="date-display-weekday">
    <w:name w:val="date-display-weekday"/>
    <w:basedOn w:val="Tipodeletrapredefinidodopargrafo"/>
    <w:rsid w:val="003121D1"/>
  </w:style>
  <w:style w:type="character" w:styleId="nfase">
    <w:name w:val="Emphasis"/>
    <w:basedOn w:val="Tipodeletrapredefinidodopargrafo"/>
    <w:uiPriority w:val="20"/>
    <w:qFormat/>
    <w:locked/>
    <w:rsid w:val="003121D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46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4223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6F6F5"/>
            <w:right w:val="none" w:sz="0" w:space="0" w:color="auto"/>
          </w:divBdr>
          <w:divsChild>
            <w:div w:id="1289698315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344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100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80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433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604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836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2474870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58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1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932657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05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428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1677184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5589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527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3115456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68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53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6702715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27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889023">
                  <w:marLeft w:val="60"/>
                  <w:marRight w:val="6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128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170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514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75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4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3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34218">
              <w:marLeft w:val="15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3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34223">
              <w:marLeft w:val="150"/>
              <w:marRight w:val="15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3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34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34214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34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8034216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34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034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8034222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3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807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2569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74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0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9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85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6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7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9034389">
          <w:marLeft w:val="0"/>
          <w:marRight w:val="10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97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4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692848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125700">
                  <w:marLeft w:val="0"/>
                  <w:marRight w:val="0"/>
                  <w:marTop w:val="0"/>
                  <w:marBottom w:val="0"/>
                  <w:divBdr>
                    <w:top w:val="single" w:sz="4" w:space="12" w:color="B0B0B0"/>
                    <w:left w:val="single" w:sz="4" w:space="12" w:color="B0B0B0"/>
                    <w:bottom w:val="single" w:sz="4" w:space="12" w:color="B0B0B0"/>
                    <w:right w:val="single" w:sz="4" w:space="12" w:color="B0B0B0"/>
                  </w:divBdr>
                </w:div>
              </w:divsChild>
            </w:div>
            <w:div w:id="914050039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98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372280">
                  <w:marLeft w:val="0"/>
                  <w:marRight w:val="0"/>
                  <w:marTop w:val="0"/>
                  <w:marBottom w:val="0"/>
                  <w:divBdr>
                    <w:top w:val="single" w:sz="4" w:space="12" w:color="B0B0B0"/>
                    <w:left w:val="single" w:sz="4" w:space="12" w:color="B0B0B0"/>
                    <w:bottom w:val="single" w:sz="4" w:space="12" w:color="B0B0B0"/>
                    <w:right w:val="single" w:sz="4" w:space="12" w:color="B0B0B0"/>
                  </w:divBdr>
                  <w:divsChild>
                    <w:div w:id="186143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76460">
                      <w:marLeft w:val="0"/>
                      <w:marRight w:val="0"/>
                      <w:marTop w:val="3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6881022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218860">
                  <w:marLeft w:val="0"/>
                  <w:marRight w:val="0"/>
                  <w:marTop w:val="0"/>
                  <w:marBottom w:val="0"/>
                  <w:divBdr>
                    <w:top w:val="single" w:sz="4" w:space="12" w:color="B0B0B0"/>
                    <w:left w:val="single" w:sz="4" w:space="12" w:color="B0B0B0"/>
                    <w:bottom w:val="single" w:sz="4" w:space="12" w:color="B0B0B0"/>
                    <w:right w:val="single" w:sz="4" w:space="12" w:color="B0B0B0"/>
                  </w:divBdr>
                </w:div>
              </w:divsChild>
            </w:div>
          </w:divsChild>
        </w:div>
        <w:div w:id="178600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7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3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04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8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5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984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7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5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16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224624">
              <w:marLeft w:val="0"/>
              <w:marRight w:val="0"/>
              <w:marTop w:val="203"/>
              <w:marBottom w:val="20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08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950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272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4070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1124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16232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5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795548">
                                      <w:marLeft w:val="0"/>
                                      <w:marRight w:val="51"/>
                                      <w:marTop w:val="0"/>
                                      <w:marBottom w:val="0"/>
                                      <w:divBdr>
                                        <w:top w:val="single" w:sz="4" w:space="0" w:color="000000"/>
                                        <w:left w:val="single" w:sz="4" w:space="0" w:color="000000"/>
                                        <w:bottom w:val="single" w:sz="4" w:space="0" w:color="000000"/>
                                        <w:right w:val="single" w:sz="4" w:space="0" w:color="00000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14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9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7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9700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9836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764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86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5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08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8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29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6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0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040009">
          <w:marLeft w:val="0"/>
          <w:marRight w:val="0"/>
          <w:marTop w:val="0"/>
          <w:marBottom w:val="20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m-santarem.pt/pracapublica/noticias/Paginas/GrutGruta%20do%20Algar%20do%20Pena%20candidata%20%C3%A0s%207%20Maravilhas.aspx" TargetMode="External"/><Relationship Id="rId18" Type="http://schemas.openxmlformats.org/officeDocument/2006/relationships/image" Target="media/image10.png"/><Relationship Id="rId26" Type="http://schemas.openxmlformats.org/officeDocument/2006/relationships/hyperlink" Target="http://img.geocaching.com/cache/large/2f1c73f2-5e11-478b-b67b-bcff8023d4d5.png" TargetMode="External"/><Relationship Id="rId39" Type="http://schemas.openxmlformats.org/officeDocument/2006/relationships/hyperlink" Target="http://www.municipio-portodemos.pt/page.aspx?id=261" TargetMode="External"/><Relationship Id="rId21" Type="http://schemas.openxmlformats.org/officeDocument/2006/relationships/hyperlink" Target="mailto:cisgap@gmail.com" TargetMode="External"/><Relationship Id="rId34" Type="http://schemas.openxmlformats.org/officeDocument/2006/relationships/hyperlink" Target="http://img.geocaching.com/cache/large/1dd9b6cc-fd4c-4b5b-8055-c54222143aa8.jpg" TargetMode="External"/><Relationship Id="rId42" Type="http://schemas.openxmlformats.org/officeDocument/2006/relationships/hyperlink" Target="http://www.municipio-portodemos.pt/page.aspx?id=593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hyperlink" Target="http://img.geocaching.com/cache/large/22ed9be9-a8ac-4442-b2b2-c03ba564a461.jpg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://img.geocaching.com/cache/large/bfdb1e82-0484-42a8-9658-6b1cbba57db8.png" TargetMode="External"/><Relationship Id="rId32" Type="http://schemas.openxmlformats.org/officeDocument/2006/relationships/hyperlink" Target="http://img.geocaching.com/cache/large/9b3d896d-b98b-4a32-9a4e-15cfed1686f0.jpg" TargetMode="External"/><Relationship Id="rId37" Type="http://schemas.openxmlformats.org/officeDocument/2006/relationships/image" Target="media/image14.png"/><Relationship Id="rId40" Type="http://schemas.openxmlformats.org/officeDocument/2006/relationships/hyperlink" Target="http://www.municipio-portodemos.pt/page.aspx?id=90" TargetMode="External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_VRyo-FT4FE" TargetMode="External"/><Relationship Id="rId23" Type="http://schemas.openxmlformats.org/officeDocument/2006/relationships/hyperlink" Target="http://www.geocaching.com/seek/nearest.aspx?ul=Capit%c3%a3es+da+Areia" TargetMode="External"/><Relationship Id="rId28" Type="http://schemas.openxmlformats.org/officeDocument/2006/relationships/hyperlink" Target="http://img.geocaching.com/cache/large/aaf8f609-8f5d-4c62-a78c-3ea9d2643d4d.png" TargetMode="External"/><Relationship Id="rId36" Type="http://schemas.openxmlformats.org/officeDocument/2006/relationships/image" Target="media/image13.png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31" Type="http://schemas.openxmlformats.org/officeDocument/2006/relationships/hyperlink" Target="http://img.geocaching.com/cache/large/d90e6720-82ff-4cb8-a6d4-f95b4cba3b5e.jpg" TargetMode="Externa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www.jf-alcanede.pt/component/content/article/87-slider-about-us/202-algar-do-pena" TargetMode="External"/><Relationship Id="rId22" Type="http://schemas.openxmlformats.org/officeDocument/2006/relationships/hyperlink" Target="http://www.geocaching.com/seek/nearest.aspx?u=Capit%c3%a3es+da+Areia" TargetMode="External"/><Relationship Id="rId27" Type="http://schemas.openxmlformats.org/officeDocument/2006/relationships/hyperlink" Target="http://img.geocaching.com/cache/large/f3115275-aeb4-4919-a494-78129102d728.png" TargetMode="External"/><Relationship Id="rId30" Type="http://schemas.openxmlformats.org/officeDocument/2006/relationships/hyperlink" Target="http://img.geocaching.com/cache/large/0d92a7eb-e282-477e-a874-3b43310f14a4.png" TargetMode="External"/><Relationship Id="rId35" Type="http://schemas.openxmlformats.org/officeDocument/2006/relationships/hyperlink" Target="http://img.geocaching.com/cache/large/c92a6db8-750a-4810-8e5c-c512e7e34e3a.png" TargetMode="External"/><Relationship Id="rId43" Type="http://schemas.openxmlformats.org/officeDocument/2006/relationships/hyperlink" Target="http://www.municipio-portodemos.pt/page.aspx?id=393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hyperlink" Target="http://www.icnf.pt/portal/turnatur/visit-ap/pn/pnsac/pr1str-pena" TargetMode="External"/><Relationship Id="rId17" Type="http://schemas.openxmlformats.org/officeDocument/2006/relationships/image" Target="media/image9.png"/><Relationship Id="rId25" Type="http://schemas.openxmlformats.org/officeDocument/2006/relationships/hyperlink" Target="http://img.geocaching.com/cache/large/73f32093-c6be-4c80-8dfe-4cfa6a286b49.png" TargetMode="External"/><Relationship Id="rId33" Type="http://schemas.openxmlformats.org/officeDocument/2006/relationships/hyperlink" Target="http://img.geocaching.com/cache/large/6b60a9ed-3af1-44cb-830a-71e7996884a5.jpg" TargetMode="External"/><Relationship Id="rId38" Type="http://schemas.openxmlformats.org/officeDocument/2006/relationships/hyperlink" Target="http://www.municipio-portodemos.pt/page.aspx?id=262" TargetMode="External"/><Relationship Id="rId20" Type="http://schemas.openxmlformats.org/officeDocument/2006/relationships/image" Target="media/image12.png"/><Relationship Id="rId41" Type="http://schemas.openxmlformats.org/officeDocument/2006/relationships/hyperlink" Target="http://www.municipio-portodemos.pt/page.aspx?id=36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9</Pages>
  <Words>1324</Words>
  <Characters>7151</Characters>
  <Application>Microsoft Office Word</Application>
  <DocSecurity>0</DocSecurity>
  <Lines>59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M. E. - GEPE</Company>
  <LinksUpToDate>false</LinksUpToDate>
  <CharactersWithSpaces>8459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Professores</dc:creator>
  <cp:lastModifiedBy>Direção</cp:lastModifiedBy>
  <cp:revision>6</cp:revision>
  <dcterms:created xsi:type="dcterms:W3CDTF">2015-07-17T11:58:00Z</dcterms:created>
  <dcterms:modified xsi:type="dcterms:W3CDTF">2015-07-17T14:45:00Z</dcterms:modified>
</cp:coreProperties>
</file>